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248"/>
      </w:tblGrid>
      <w:tr w:rsidR="00DF0ABE" w:rsidTr="002E40EE">
        <w:tc>
          <w:tcPr>
            <w:tcW w:w="10444" w:type="dxa"/>
            <w:gridSpan w:val="3"/>
          </w:tcPr>
          <w:p w:rsidR="00FB6502" w:rsidRDefault="00DF0ABE" w:rsidP="002E40E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Муниципальное бюджетное общеобразовательное </w:t>
            </w:r>
            <w:r w:rsidR="00FB6502">
              <w:t xml:space="preserve">учреждение </w:t>
            </w:r>
          </w:p>
          <w:p w:rsidR="00DF0ABE" w:rsidRDefault="00FB6502" w:rsidP="002E40E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«</w:t>
            </w:r>
            <w:r w:rsidR="00DF0ABE">
              <w:t>Средняя общеобразовательная школа № 15»</w:t>
            </w:r>
          </w:p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F0ABE" w:rsidTr="002E40EE">
        <w:trPr>
          <w:trHeight w:val="4855"/>
        </w:trPr>
        <w:tc>
          <w:tcPr>
            <w:tcW w:w="3652" w:type="dxa"/>
          </w:tcPr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CF1AC2EA05624474A1FD80033B3A3CB2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>ШУМО учителей общественно-научного цикла</w:t>
                </w:r>
              </w:sdtContent>
            </w:sdt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>Протокол от 25</w:t>
            </w:r>
            <w:sdt>
              <w:sdtPr>
                <w:id w:val="-1864426268"/>
                <w:placeholder>
                  <w:docPart w:val="5F9F4C6C040A4A07B085E0C970E91032"/>
                </w:placeholder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августа 2023 г.</w:t>
                </w:r>
              </w:sdtContent>
            </w:sdt>
            <w:r>
              <w:t xml:space="preserve"> </w:t>
            </w:r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992DD7CC99764CF9809D9C6765547CD1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544" w:type="dxa"/>
          </w:tcPr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DF0ABE" w:rsidRDefault="00C57F44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566FB0D8" wp14:editId="15E0214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134620</wp:posOffset>
                  </wp:positionV>
                  <wp:extent cx="604520" cy="31242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ABE">
              <w:t>Заместитель директора по УВР</w:t>
            </w:r>
          </w:p>
          <w:p w:rsidR="00DF0ABE" w:rsidRDefault="00DF0ABE" w:rsidP="002E40EE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F454A1E284624450860D474BC170C327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3A5CA9">
                  <w:t>Т.Н. Дмитриева</w:t>
                </w:r>
              </w:sdtContent>
            </w:sdt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E3734969BA8241EE8AE31D63B52BF040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:rsidR="00DF0ABE" w:rsidRPr="00DF0ABE" w:rsidRDefault="00DF0ABE" w:rsidP="00DF0ABE"/>
          <w:p w:rsidR="00DF0ABE" w:rsidRPr="00DF0ABE" w:rsidRDefault="00DF0ABE" w:rsidP="00DF0ABE"/>
          <w:p w:rsidR="00DF0ABE" w:rsidRPr="00DF0ABE" w:rsidRDefault="00DF0ABE" w:rsidP="00DF0ABE">
            <w:pPr>
              <w:tabs>
                <w:tab w:val="left" w:pos="2265"/>
              </w:tabs>
            </w:pPr>
            <w:r>
              <w:tab/>
            </w:r>
            <w:bookmarkStart w:id="0" w:name="_GoBack"/>
            <w:bookmarkEnd w:id="0"/>
          </w:p>
        </w:tc>
        <w:tc>
          <w:tcPr>
            <w:tcW w:w="3248" w:type="dxa"/>
          </w:tcPr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>от 31</w:t>
            </w:r>
            <w:sdt>
              <w:sdtPr>
                <w:id w:val="1024527217"/>
                <w:placeholder>
                  <w:docPart w:val="9DFA5B618DB84BDBBC8F63B567194726"/>
                </w:placeholder>
                <w:date w:fullDate="2023-08-0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августа 2023 г.</w:t>
                </w:r>
              </w:sdtContent>
            </w:sdt>
            <w:r>
              <w:t xml:space="preserve"> </w:t>
            </w:r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DF0ABE" w:rsidRDefault="00DF0ABE" w:rsidP="002E40EE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DF0ABE" w:rsidTr="002E40EE">
        <w:trPr>
          <w:trHeight w:val="3968"/>
        </w:trPr>
        <w:tc>
          <w:tcPr>
            <w:tcW w:w="10444" w:type="dxa"/>
            <w:gridSpan w:val="3"/>
          </w:tcPr>
          <w:p w:rsidR="00DF0ABE" w:rsidRDefault="00DF0ABE" w:rsidP="002E40EE">
            <w:pPr>
              <w:pStyle w:val="10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DF0ABE" w:rsidRDefault="00DF0ABE" w:rsidP="002E40EE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по учебному предмету «География» </w:t>
            </w:r>
          </w:p>
          <w:p w:rsidR="00DF0ABE" w:rsidRDefault="00DF0ABE" w:rsidP="002E40EE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для   9 класса </w:t>
            </w:r>
          </w:p>
          <w:p w:rsidR="00DF0ABE" w:rsidRDefault="00DF0ABE" w:rsidP="002E40EE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F673C5609B30400E9C9B5D311E86C6B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C852EC5293AF4042A7B0940AD63F6CB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  <w:p w:rsidR="00DF0ABE" w:rsidRPr="00326151" w:rsidRDefault="00DF0ABE" w:rsidP="002E40EE">
            <w:pPr>
              <w:tabs>
                <w:tab w:val="left" w:pos="6975"/>
                <w:tab w:val="left" w:pos="7425"/>
                <w:tab w:val="left" w:pos="8580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  <w:tr w:rsidR="00DF0ABE" w:rsidTr="002E40EE">
        <w:trPr>
          <w:trHeight w:val="4244"/>
        </w:trPr>
        <w:tc>
          <w:tcPr>
            <w:tcW w:w="3652" w:type="dxa"/>
          </w:tcPr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proofErr w:type="spellStart"/>
            <w:r>
              <w:t>Чичикалова</w:t>
            </w:r>
            <w:proofErr w:type="spellEnd"/>
            <w:r>
              <w:t xml:space="preserve">, Наталья Витальевна </w:t>
            </w:r>
          </w:p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076A0BD3BF040F58D71F5219E3B55F0"/>
                </w:placeholder>
                <w:text/>
              </w:sdtPr>
              <w:sdtEndPr/>
              <w:sdtContent>
                <w:r>
                  <w:t>географии</w:t>
                </w:r>
              </w:sdtContent>
            </w:sdt>
          </w:p>
          <w:p w:rsidR="00DF0ABE" w:rsidRPr="00326151" w:rsidRDefault="00DF0ABE" w:rsidP="002E40EE"/>
          <w:p w:rsidR="00DF0ABE" w:rsidRPr="00326151" w:rsidRDefault="00DF0ABE" w:rsidP="002E40EE">
            <w:pPr>
              <w:jc w:val="right"/>
            </w:pPr>
          </w:p>
        </w:tc>
      </w:tr>
      <w:tr w:rsidR="00DF0ABE" w:rsidTr="002E40EE">
        <w:tc>
          <w:tcPr>
            <w:tcW w:w="3652" w:type="dxa"/>
          </w:tcPr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DF0ABE" w:rsidRDefault="00C9589A" w:rsidP="002E40EE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E839ED9E62B742A1A96CED295FE9301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DF0ABE">
                  <w:t>2023 г.</w:t>
                </w:r>
              </w:sdtContent>
            </w:sdt>
          </w:p>
        </w:tc>
        <w:tc>
          <w:tcPr>
            <w:tcW w:w="3248" w:type="dxa"/>
          </w:tcPr>
          <w:p w:rsidR="00DF0ABE" w:rsidRDefault="00DF0ABE" w:rsidP="002E40EE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DF0ABE" w:rsidRDefault="00DF0ABE" w:rsidP="00DF0ABE">
      <w:pPr>
        <w:pStyle w:val="10"/>
        <w:keepNext/>
        <w:keepLines/>
        <w:shd w:val="clear" w:color="auto" w:fill="auto"/>
        <w:spacing w:before="0" w:line="220" w:lineRule="exact"/>
        <w:ind w:right="340"/>
      </w:pPr>
      <w:bookmarkStart w:id="1" w:name="bookmark7"/>
    </w:p>
    <w:bookmarkEnd w:id="1"/>
    <w:p w:rsidR="00DF0ABE" w:rsidRDefault="00DF0ABE" w:rsidP="00DF0ABE">
      <w:pPr>
        <w:framePr w:w="9586" w:wrap="notBeside" w:vAnchor="text" w:hAnchor="page" w:x="1205" w:y="2306"/>
        <w:rPr>
          <w:sz w:val="2"/>
          <w:szCs w:val="2"/>
        </w:rPr>
      </w:pPr>
    </w:p>
    <w:p w:rsidR="00DF0ABE" w:rsidRDefault="00DF0ABE" w:rsidP="00DF0ABE">
      <w:r>
        <w:br w:type="page"/>
      </w:r>
    </w:p>
    <w:p w:rsidR="00DF0ABE" w:rsidRDefault="00DF0ABE" w:rsidP="00DF0AB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ПОЯСНИТЕЛЬНАЯ ЗАПИСКА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Программа по географии даёт представление о целях обучения, воспитания и </w:t>
      </w:r>
      <w:proofErr w:type="gram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развития</w:t>
      </w:r>
      <w:proofErr w:type="gram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 предметных и внутри предметных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ОБЩАЯ ХАРАКТЕРИСТИКА УЧЕБНОГО ПРЕДМЕТА «ГЕОГРАФИЯ»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География в основной школе — предмет, формирующий у обу</w:t>
      </w:r>
      <w:r w:rsidRPr="00DF0ABE">
        <w:rPr>
          <w:rFonts w:ascii="Times New Roman" w:eastAsia="Times New Roman" w:hAnsi="Times New Roman" w:cs="Times New Roman"/>
          <w:color w:val="333333"/>
          <w:lang w:bidi="ar-SA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ЦЕЛИ ИЗУЧЕНИЯ </w:t>
      </w:r>
      <w:r w:rsidRPr="00DF0AB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bidi="ar-SA"/>
        </w:rPr>
        <w:t>УЧЕБНОГО ПРЕДМЕТА</w:t>
      </w: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 «ГЕОГРАФИЯ»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Изучение географии в общем образовании направлено на достижение следующих целей: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полиэтничном</w:t>
      </w:r>
      <w:proofErr w:type="spell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 и многоконфессиональном мире;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DF0ABE" w:rsidRPr="00DF0ABE" w:rsidRDefault="00DF0ABE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МЕСТО УЧЕБНОГО ПРЕДМЕТА «ГЕОГРАФИЯ» В УЧЕБНОМ ПЛАНЕ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F0ABE" w:rsidRPr="00DF0ABE" w:rsidRDefault="00DF0ABE" w:rsidP="00DF0ABE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Освоение содержания курса «География» в основной школе происходит с опорой на географические знания и умения, сформированны</w:t>
      </w:r>
      <w:r w:rsidR="003A5CA9">
        <w:rPr>
          <w:rFonts w:ascii="Times New Roman" w:eastAsia="Times New Roman" w:hAnsi="Times New Roman" w:cs="Times New Roman"/>
          <w:color w:val="333333"/>
          <w:lang w:bidi="ar-SA"/>
        </w:rPr>
        <w:t>е ранее в курсе 5-8 классов</w:t>
      </w:r>
      <w:r w:rsidRPr="00DF0ABE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DF0ABE" w:rsidRPr="00DF0ABE" w:rsidRDefault="003A5CA9" w:rsidP="00DF0AB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       </w:t>
      </w:r>
      <w:r w:rsidR="00DF0ABE"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Учебным планом на изучение географии 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в 9 классе </w:t>
      </w:r>
      <w:r w:rsidR="00DF0ABE" w:rsidRPr="00DF0ABE">
        <w:rPr>
          <w:rFonts w:ascii="Times New Roman" w:eastAsia="Times New Roman" w:hAnsi="Times New Roman" w:cs="Times New Roman"/>
          <w:color w:val="333333"/>
          <w:lang w:bidi="ar-SA"/>
        </w:rPr>
        <w:t>о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тводится 68 часов, </w:t>
      </w:r>
      <w:r w:rsidR="00DF0ABE"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lang w:bidi="ar-SA"/>
        </w:rPr>
        <w:t>часа в неделю</w:t>
      </w: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widowControl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СОДЕРЖАНИЕ УЧЕБНОГО ПРЕДМЕТА</w:t>
      </w:r>
    </w:p>
    <w:p w:rsidR="00DF0ABE" w:rsidRPr="00DF0ABE" w:rsidRDefault="00C443C3" w:rsidP="00C443C3">
      <w:pPr>
        <w:widowControl/>
        <w:rPr>
          <w:rFonts w:ascii="Times New Roman" w:eastAsia="Times New Roman" w:hAnsi="Times New Roman" w:cs="Times New Roman"/>
          <w:b/>
          <w:color w:val="333333"/>
          <w:sz w:val="21"/>
          <w:szCs w:val="21"/>
          <w:lang w:bidi="ar-SA"/>
        </w:rPr>
      </w:pPr>
      <w:r w:rsidRPr="00C443C3">
        <w:rPr>
          <w:rFonts w:ascii="Times New Roman" w:eastAsia="Times New Roman" w:hAnsi="Times New Roman" w:cs="Times New Roman"/>
          <w:b/>
          <w:color w:val="333333"/>
          <w:lang w:bidi="ar-SA"/>
        </w:rPr>
        <w:t>9 класс</w:t>
      </w:r>
    </w:p>
    <w:p w:rsidR="00DF0ABE" w:rsidRPr="00DF0ABE" w:rsidRDefault="00DF0ABE" w:rsidP="00DF0ABE">
      <w:pPr>
        <w:widowControl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Раздел 1. Хозяйство России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1. Общая характеристика хозяйства России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2. Топливно-энергетический комплекс (ТЭК)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Практические работы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2. Сравнительная оценка возможностей для развития энергетики ВИЭ в отдельных регионах страны.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3. Металлургический комплекс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4. Машиностроительный комплекс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импортозамещения</w:t>
      </w:r>
      <w:proofErr w:type="spell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C443C3" w:rsidRDefault="00C443C3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lastRenderedPageBreak/>
        <w:t>Практическая работа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5. Химико-лесной комплекс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Химическая промышленность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важнейших</w:t>
      </w:r>
      <w:proofErr w:type="gram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proofErr w:type="spell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подотраслей</w:t>
      </w:r>
      <w:proofErr w:type="spell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Лесопромышленный комплекс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Практическая работа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6. Агропромышленный комплекс (далее - АПК)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рыбохозяйственного</w:t>
      </w:r>
      <w:proofErr w:type="spell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 комплексов Российской Федерации на период до 2030 года». Особенности АПК своего края.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Практическая работа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Определение влияния природных и социальных факторов на размещение отраслей АПК.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7. Инфраструктурный комплекс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Состав: транспорт, информационная инфраструктура; сфера обслуживания, рекреационное хозяйство — место и значение в хозяйстве.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Транспорт и охрана окружающей среды.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Информационная инфраструктура. Рекреационное хозяйство. Особенности сферы обслуживания своего края.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Практические работы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2. Характеристика туристско-рекреационного потенциала своего края.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8. Обобщение знаний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</w:t>
      </w:r>
      <w:r w:rsidRPr="00DF0ABE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 модели устойчивого развития.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Практическая работа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F0ABE" w:rsidRPr="00DF0ABE" w:rsidRDefault="00DF0ABE" w:rsidP="00DF0ABE">
      <w:pPr>
        <w:widowControl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</w:p>
    <w:p w:rsidR="00DF0ABE" w:rsidRPr="00DF0ABE" w:rsidRDefault="00DF0ABE" w:rsidP="00C443C3">
      <w:pPr>
        <w:widowControl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Раздел 2. Регионы России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1. Западный макрорегион (Европейская часть) России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Практические работы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Сравнение ЭГП двух географических районов страны по разным источникам информации.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2. </w:t>
      </w:r>
      <w:r w:rsidRPr="00DF0ABE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bidi="ar-SA"/>
        </w:rPr>
        <w:t>Восточный макрорегион (</w:t>
      </w: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Азиатская часть) России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Практическая работа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DF0ABE" w:rsidRPr="00DF0ABE" w:rsidRDefault="00DF0ABE" w:rsidP="00C443C3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2. Выявление факторов размещения предприятий одного из промышленных кластеров Дальнего Востока (по выбору).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Тема 3. Обобщение знаний</w:t>
      </w:r>
    </w:p>
    <w:p w:rsidR="00DF0ABE" w:rsidRPr="00DF0ABE" w:rsidRDefault="00DF0ABE" w:rsidP="003A5CA9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3A5CA9" w:rsidRDefault="003A5CA9" w:rsidP="00DF0ABE">
      <w:pPr>
        <w:widowControl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DF0ABE" w:rsidRPr="00DF0ABE" w:rsidRDefault="00DF0ABE" w:rsidP="00DF0ABE">
      <w:pPr>
        <w:widowControl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Раздел 6. Россия в современном мире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 xml:space="preserve">Россия в системе международного географического разделения труда. Россия в составе международных экономических и политических организаций. Взаимосвязи России с другими странами мира. Россия и страны СНГ. </w:t>
      </w:r>
      <w:proofErr w:type="spellStart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ЕврАзЭС</w:t>
      </w:r>
      <w:proofErr w:type="spellEnd"/>
      <w:r w:rsidRPr="00DF0ABE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DF0ABE" w:rsidRPr="00DF0ABE" w:rsidRDefault="00DF0ABE" w:rsidP="00DF0ABE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</w:pPr>
      <w:r w:rsidRPr="00DF0ABE">
        <w:rPr>
          <w:rFonts w:ascii="Times New Roman" w:eastAsia="Times New Roman" w:hAnsi="Times New Roman" w:cs="Times New Roman"/>
          <w:color w:val="333333"/>
          <w:lang w:bidi="ar-SA"/>
        </w:rPr>
        <w:t>Значение для мировой цивилизации географического пространства России как комплекса природных, культурных и экономических ценностей. Объекты Всемирного природного и культурного наследия России.</w:t>
      </w: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lastRenderedPageBreak/>
        <w:t>ПЛАНИРУЕМЫЕ ОБРАЗОВАТЕЛЬНЫЕ РЕЗУЛЬТАТЫ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ЛИЧНОСТНЫЕ РЕЗУЛЬТАТЫ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Патриотического воспитания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уважение к символам России, своего края.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Гражданского воспитания: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разно-образной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волонтёрство</w:t>
      </w:r>
      <w:proofErr w:type="spell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).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Духовно-нравственного воспитания: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Эстетического воспитания: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Ценности научного познания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Физического воспитания, формирования культуры здоровья и эмоционального благополучия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интернет-среде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; </w:t>
      </w: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сформированность</w:t>
      </w:r>
      <w:proofErr w:type="spell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бережно относиться к природе и окружающей среде.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Трудового воспитания: 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Экологического воспитания: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готовность к участию в практической деятельности экологической направленности.</w:t>
      </w: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МЕТАПРЕДМЕТНЫЕ РЕЗУЛЬТАТЫ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 xml:space="preserve">          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Изучение географии в основной школе способствует достижению </w:t>
      </w:r>
      <w:proofErr w:type="spell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метапредметных</w:t>
      </w:r>
      <w:proofErr w:type="spell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результатов, в том числе: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Овладению универсальными познавательными действиями: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Базовые логические действия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Выявлять и характеризовать существенные признаки географических объектов, процессов и явлений;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выявлять дефициты географической информации, данных, необходимых для решения поставленной задачи;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C443C3" w:rsidRPr="00C443C3" w:rsidRDefault="00C443C3" w:rsidP="00C443C3">
      <w:pPr>
        <w:widowControl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Базовые исследовательские действия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Использовать географические вопросы как исследовательский инструмент познания;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оценивать достоверность информации, полученной в ходе гео</w:t>
      </w:r>
      <w:r w:rsidRPr="00C443C3">
        <w:rPr>
          <w:rFonts w:ascii="Times New Roman" w:eastAsia="Times New Roman" w:hAnsi="Times New Roman" w:cs="Times New Roman"/>
          <w:color w:val="333333"/>
          <w:lang w:bidi="ar-SA"/>
        </w:rPr>
        <w:softHyphen/>
        <w:t>графического исследования;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C443C3" w:rsidRPr="00C443C3" w:rsidRDefault="00C443C3" w:rsidP="00C443C3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Работа с информацией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самостоятельно выбирать оптимальную форму представления географической информации;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C443C3" w:rsidRPr="00C443C3" w:rsidRDefault="00C443C3" w:rsidP="00C443C3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систематизировать географическую информацию в разных формах.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Овладению универсальными коммуникативными действиями: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Общение</w:t>
      </w:r>
    </w:p>
    <w:p w:rsidR="00C443C3" w:rsidRPr="00C443C3" w:rsidRDefault="00C443C3" w:rsidP="00C443C3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C443C3" w:rsidRPr="00C443C3" w:rsidRDefault="00C443C3" w:rsidP="00C443C3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443C3" w:rsidRPr="00C443C3" w:rsidRDefault="00C443C3" w:rsidP="00C443C3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C443C3" w:rsidRPr="00C443C3" w:rsidRDefault="00C443C3" w:rsidP="00C443C3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публично представлять результаты выполненного исследования или проекта.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Совместная деятельность (сотрудничество)</w:t>
      </w:r>
    </w:p>
    <w:p w:rsidR="00C443C3" w:rsidRPr="00C443C3" w:rsidRDefault="00C443C3" w:rsidP="00C443C3">
      <w:pPr>
        <w:widowControl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43C3" w:rsidRPr="00C443C3" w:rsidRDefault="00C443C3" w:rsidP="00C443C3">
      <w:pPr>
        <w:widowControl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443C3" w:rsidRPr="00C443C3" w:rsidRDefault="00C443C3" w:rsidP="00C443C3">
      <w:pPr>
        <w:widowControl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Овладению универсальными учебными регулятивными действиями: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Самоорганизация</w:t>
      </w:r>
    </w:p>
    <w:p w:rsidR="00C443C3" w:rsidRPr="00C443C3" w:rsidRDefault="00C443C3" w:rsidP="00C443C3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C443C3" w:rsidRPr="00C443C3" w:rsidRDefault="00C443C3" w:rsidP="00C443C3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Самоконтроль (рефлексия)</w:t>
      </w:r>
    </w:p>
    <w:p w:rsidR="00C443C3" w:rsidRPr="00C443C3" w:rsidRDefault="00C443C3" w:rsidP="00C443C3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владеть способами самоконтроля и рефлексии;</w:t>
      </w:r>
    </w:p>
    <w:p w:rsidR="00C443C3" w:rsidRPr="00C443C3" w:rsidRDefault="00C443C3" w:rsidP="00C443C3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объяснять причины достижения (</w:t>
      </w:r>
      <w:proofErr w:type="spell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недостижения</w:t>
      </w:r>
      <w:proofErr w:type="spell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) результатов деятельности, давать оценку приобретённому опыту;</w:t>
      </w:r>
    </w:p>
    <w:p w:rsidR="00C443C3" w:rsidRPr="00C443C3" w:rsidRDefault="00C443C3" w:rsidP="00C443C3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443C3" w:rsidRPr="00C443C3" w:rsidRDefault="00C443C3" w:rsidP="00C443C3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оценивать соответствие результата цели и условиям</w:t>
      </w:r>
    </w:p>
    <w:p w:rsidR="00C443C3" w:rsidRPr="00C443C3" w:rsidRDefault="00C443C3" w:rsidP="00C443C3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Принятие себя и других</w:t>
      </w:r>
    </w:p>
    <w:p w:rsidR="00C443C3" w:rsidRPr="00C443C3" w:rsidRDefault="00C443C3" w:rsidP="00C443C3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осознанно относиться к другому человеку, его мнению;</w:t>
      </w:r>
    </w:p>
    <w:p w:rsidR="00C443C3" w:rsidRPr="00C443C3" w:rsidRDefault="00C443C3" w:rsidP="00C443C3">
      <w:pPr>
        <w:widowControl/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признавать своё право на ошибку и такое же право </w:t>
      </w: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другого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3A5CA9" w:rsidRDefault="003A5CA9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lang w:bidi="ar-SA"/>
        </w:rPr>
      </w:pP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lastRenderedPageBreak/>
        <w:t>ПРЕДМЕТНЫЕ РЕЗУЛЬТАТЫ</w:t>
      </w:r>
    </w:p>
    <w:p w:rsidR="00C443C3" w:rsidRPr="00C443C3" w:rsidRDefault="00C443C3" w:rsidP="00C443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9 КЛАСС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применять понятия «экономико-географическое положение», «состав хозяйства», «отраслевая, функциональная и 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 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различать территории опережающего развития (ТОР), Арктическую зону и зону Севера России;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различать природно-ресурсный, человеческий и производственный капитал;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различать виды транспорта и основные показатели их работы: грузооборот и пассажирооборот;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показывать на карте крупнейшие центры и районы размещения отраслей промышленности, транспортные магистрали и центры, районы развития отраслей сельского хозяйства;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использовать знания об особенностях компонентов природы Росс</w:t>
      </w:r>
      <w:proofErr w:type="gramStart"/>
      <w:r w:rsidRPr="00C443C3">
        <w:rPr>
          <w:rFonts w:ascii="Times New Roman" w:eastAsia="Times New Roman" w:hAnsi="Times New Roman" w:cs="Times New Roman"/>
          <w:color w:val="333333"/>
          <w:lang w:bidi="ar-SA"/>
        </w:rPr>
        <w:t>ии и её</w:t>
      </w:r>
      <w:proofErr w:type="gramEnd"/>
      <w:r w:rsidRPr="00C443C3">
        <w:rPr>
          <w:rFonts w:ascii="Times New Roman" w:eastAsia="Times New Roman" w:hAnsi="Times New Roman" w:cs="Times New Roman"/>
          <w:color w:val="333333"/>
          <w:lang w:bidi="ar-SA"/>
        </w:rPr>
        <w:t xml:space="preserve"> отдельных территорий; об особенностях взаимодействия природы и общества в 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lastRenderedPageBreak/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объяснять географические различия населения и хозяйства территорий крупных регионов страны;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 динамике, уровне и структуре социально-экономического развития России, месте и роли России в мире;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C443C3" w:rsidRPr="00C443C3" w:rsidRDefault="00C443C3" w:rsidP="00C443C3">
      <w:pPr>
        <w:widowControl/>
        <w:numPr>
          <w:ilvl w:val="0"/>
          <w:numId w:val="1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C443C3">
        <w:rPr>
          <w:rFonts w:ascii="Times New Roman" w:eastAsia="Times New Roman" w:hAnsi="Times New Roman" w:cs="Times New Roman"/>
          <w:color w:val="333333"/>
          <w:lang w:bidi="ar-SA"/>
        </w:rPr>
        <w:t>характеризовать место и роль России в мировом хозяйстве.</w:t>
      </w: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DF0ABE" w:rsidRPr="00DF0ABE" w:rsidRDefault="00DF0ABE" w:rsidP="00DF0ABE">
      <w:pPr>
        <w:rPr>
          <w:rFonts w:ascii="Times New Roman" w:hAnsi="Times New Roman" w:cs="Times New Roman"/>
        </w:rPr>
      </w:pPr>
    </w:p>
    <w:p w:rsidR="003A5CA9" w:rsidRDefault="00C443C3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 w:rsidRPr="00C443C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br/>
      </w: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A5CA9" w:rsidRDefault="003A5CA9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834356" w:rsidRDefault="00C443C3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lastRenderedPageBreak/>
        <w:t xml:space="preserve">КАЛЕНДАРНО - </w:t>
      </w:r>
      <w:r w:rsidRPr="00C443C3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ТЕМАТИЧЕСКОЕ ПЛАНИРОВАНИЕ</w:t>
      </w:r>
    </w:p>
    <w:p w:rsidR="00834356" w:rsidRDefault="00834356" w:rsidP="00834356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 w:rsidRPr="00834356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9А КЛАСС</w:t>
      </w:r>
    </w:p>
    <w:p w:rsidR="00F57350" w:rsidRPr="00834356" w:rsidRDefault="00F57350" w:rsidP="00834356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6"/>
        <w:gridCol w:w="5472"/>
        <w:gridCol w:w="851"/>
        <w:gridCol w:w="1138"/>
        <w:gridCol w:w="1984"/>
      </w:tblGrid>
      <w:tr w:rsidR="003D2723" w:rsidRPr="00834356" w:rsidTr="00CE3E2E">
        <w:tc>
          <w:tcPr>
            <w:tcW w:w="756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proofErr w:type="spellStart"/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пп</w:t>
            </w:r>
            <w:proofErr w:type="spellEnd"/>
          </w:p>
        </w:tc>
        <w:tc>
          <w:tcPr>
            <w:tcW w:w="5472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proofErr w:type="gramStart"/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К-во</w:t>
            </w:r>
            <w:proofErr w:type="gramEnd"/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часов</w:t>
            </w:r>
          </w:p>
        </w:tc>
        <w:tc>
          <w:tcPr>
            <w:tcW w:w="1138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Дата </w:t>
            </w:r>
          </w:p>
          <w:p w:rsid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роведе</w:t>
            </w:r>
            <w:proofErr w:type="spellEnd"/>
          </w:p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343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Электронные (цифровые) образовательные ресурсы</w:t>
            </w:r>
          </w:p>
        </w:tc>
      </w:tr>
      <w:tr w:rsidR="00834356" w:rsidRPr="00834356" w:rsidTr="00CE3E2E">
        <w:tc>
          <w:tcPr>
            <w:tcW w:w="756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  <w:tc>
          <w:tcPr>
            <w:tcW w:w="5472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b/>
                <w:bCs/>
                <w:lang w:bidi="ar-SA"/>
              </w:rPr>
              <w:t>Раздел 1.</w:t>
            </w:r>
            <w:r w:rsidRPr="00C443C3">
              <w:rPr>
                <w:rFonts w:ascii="inherit" w:eastAsia="Times New Roman" w:hAnsi="inherit" w:cs="Times New Roman"/>
                <w:lang w:bidi="ar-SA"/>
              </w:rPr>
              <w:t xml:space="preserve"> </w:t>
            </w:r>
            <w:r w:rsidRPr="00C443C3">
              <w:rPr>
                <w:rFonts w:ascii="inherit" w:eastAsia="Times New Roman" w:hAnsi="inherit" w:cs="Times New Roman"/>
                <w:b/>
                <w:bCs/>
                <w:lang w:bidi="ar-SA"/>
              </w:rPr>
              <w:t>Хозяйство России</w:t>
            </w:r>
          </w:p>
        </w:tc>
        <w:tc>
          <w:tcPr>
            <w:tcW w:w="851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28</w:t>
            </w:r>
            <w:r w:rsidR="00861B9A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 xml:space="preserve"> + 6</w:t>
            </w:r>
          </w:p>
        </w:tc>
        <w:tc>
          <w:tcPr>
            <w:tcW w:w="1138" w:type="dxa"/>
          </w:tcPr>
          <w:p w:rsidR="00834356" w:rsidRPr="00834356" w:rsidRDefault="00834356" w:rsidP="00834356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834356" w:rsidRDefault="00834356" w:rsidP="00834356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1.1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развития. Факторы производства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5.09.23</w:t>
            </w:r>
          </w:p>
        </w:tc>
        <w:tc>
          <w:tcPr>
            <w:tcW w:w="1984" w:type="dxa"/>
          </w:tcPr>
          <w:p w:rsidR="003D2723" w:rsidRDefault="003D2723" w:rsidP="003D2723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Библиотека ЦОК 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2.2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. Геостратегические территории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1C6845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  <w:p w:rsidR="003D2723" w:rsidRPr="001C6845" w:rsidRDefault="001C6845" w:rsidP="001C6845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7.09.23</w:t>
            </w:r>
          </w:p>
        </w:tc>
        <w:tc>
          <w:tcPr>
            <w:tcW w:w="1984" w:type="dxa"/>
          </w:tcPr>
          <w:p w:rsidR="00491957" w:rsidRDefault="00491957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491957" w:rsidRDefault="00491957" w:rsidP="00491957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3.3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ориальной структуры хозяйства"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1C6845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  <w:p w:rsidR="003D2723" w:rsidRPr="001C6845" w:rsidRDefault="001C6845" w:rsidP="001C6845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12.09.23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4.4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Обобщающее повторение по теме "Общая ха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рактеристика хозяйства России"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14.09.23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5.5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ТЭК. Место России в мировой добыче основных видов топливных ресур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сов. Угольная промышленность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19.09.23</w:t>
            </w:r>
          </w:p>
        </w:tc>
        <w:tc>
          <w:tcPr>
            <w:tcW w:w="1984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6.6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Нефтяная промышленность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1C6845">
            <w:pPr>
              <w:pStyle w:val="2"/>
              <w:outlineLvl w:val="1"/>
              <w:rPr>
                <w:rFonts w:eastAsia="Times New Roman"/>
                <w:lang w:eastAsia="en-US" w:bidi="ar-SA"/>
              </w:rPr>
            </w:pPr>
            <w:r>
              <w:rPr>
                <w:rFonts w:eastAsia="Times New Roman"/>
                <w:color w:val="auto"/>
                <w:lang w:eastAsia="en-US" w:bidi="ar-SA"/>
              </w:rPr>
              <w:t>21</w:t>
            </w:r>
            <w:r w:rsidRPr="001C6845">
              <w:rPr>
                <w:rFonts w:eastAsia="Times New Roman"/>
                <w:color w:val="auto"/>
                <w:lang w:eastAsia="en-US" w:bidi="ar-SA"/>
              </w:rPr>
              <w:t>.09.23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7.7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Газовая промышленность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26.09.23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8.8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28.09.23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9.9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Э в отдельных регионах страны"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03.10.23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10.10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Обобщающее повторение по теме "Топливно-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энергетический комплекс (ТЭК)"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1C6845" w:rsidP="001C6845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5.10.23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3D2723" w:rsidRPr="00834356" w:rsidTr="00CE3E2E">
        <w:tc>
          <w:tcPr>
            <w:tcW w:w="756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11.11</w:t>
            </w:r>
          </w:p>
        </w:tc>
        <w:tc>
          <w:tcPr>
            <w:tcW w:w="5472" w:type="dxa"/>
          </w:tcPr>
          <w:p w:rsidR="003D2723" w:rsidRPr="00C443C3" w:rsidRDefault="003D2723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таллургии России до 2030 года"</w:t>
            </w:r>
          </w:p>
        </w:tc>
        <w:tc>
          <w:tcPr>
            <w:tcW w:w="851" w:type="dxa"/>
          </w:tcPr>
          <w:p w:rsidR="003D2723" w:rsidRPr="00834356" w:rsidRDefault="003D272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3D2723" w:rsidRPr="00834356" w:rsidRDefault="00823DC3" w:rsidP="003D272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10</w:t>
            </w:r>
            <w:r w:rsidR="001C6845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.10.23</w:t>
            </w:r>
          </w:p>
        </w:tc>
        <w:tc>
          <w:tcPr>
            <w:tcW w:w="1984" w:type="dxa"/>
          </w:tcPr>
          <w:p w:rsidR="00491957" w:rsidRDefault="00491957" w:rsidP="0049195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3D2723" w:rsidRPr="00834356" w:rsidRDefault="00491957" w:rsidP="0049195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12.12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Место России в мировом производстве чёрных металлов. Особенности технологии производства 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lastRenderedPageBreak/>
              <w:t>чёрных металлов. География металлургии чёрных мета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ллов: основные районы и центры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1138" w:type="dxa"/>
          </w:tcPr>
          <w:p w:rsidR="00232517" w:rsidRPr="00834356" w:rsidRDefault="00823DC3" w:rsidP="00823DC3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12.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10.23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13.13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й металлургического комплекса 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в различны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х регионах страны (по выбору)"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17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.10.23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14.14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Машиностроительный комплекс. Роль машиностроения в реализации целей политики импорт замещения. Практическая работа "Выявление факторов, повлиявших на размещение машиностроительного предприятия (по выбору) на основе анализа ра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зличных источников информации"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19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.10.23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15.15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развития машиностроения России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24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.10.23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16.16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Контрольная работа по темам "Металлургический комплекс" 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"Машиностроительный комплекс"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26.10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17.17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Химическая промышленность. Состав, место и значение в хозяйстве. Место России в мировом про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изводстве химической продукции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3A5CA9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07.11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18.18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лекса на период до 2030 года"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09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19.19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Лесопромышленный комплекс. Состав, место и значение в хозяйстве. Место России в мировом производст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ве продукции лесного комплекса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20.20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и проблем развития комплекса"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16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21.21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Обобщающее повторение по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теме "Химико-лесной комплекс"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21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22.22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Агропромышленный комплекс. Состав, место и значение в экономике страны. Сельское хозяйство. Сельское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хозяйство и окружающая среда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23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23.23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Растениеводство и животноводств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о: география основных отраслей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28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.11.23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24.24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Пищевая промышленность. Лёгкая промышленность. Состав, место и значение в хозяйстве. Факторы размещения предприятий. 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lastRenderedPageBreak/>
              <w:t>Лёгкая промышленн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ость и охрана окружающей среды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30.11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25.25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"Стратегия развития агропромышленного и рыб 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ов на размещение отраслей АПК"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05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26.26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Обобщающее повторение по теме "Аг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ропромышленный комплекс (АПК)"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07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27.27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Инфраструктурный комплекс.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Транспорт. Состав, место и значение в хозяйстве. Крупнейшие транспортные узлы. "Стратегия развития транспорта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России на период до 2030 года"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12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28.28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бъяснение выявленных различий"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29.29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География отдельных видов транспорта. Основные транспортные пути. Транс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порт и охрана окружающей среды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19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30.30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Информационная инфраструктура. Основные линии связи. Проблемы и перспективы развития комплекса. Федеральный проект "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Информационная инфраструктура"</w:t>
            </w:r>
          </w:p>
        </w:tc>
        <w:tc>
          <w:tcPr>
            <w:tcW w:w="851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21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31.31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Рекреационное хозяйство. Практическая работа "Характеристика туристско-рекреаци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онного потенциала своего края"</w:t>
            </w:r>
          </w:p>
        </w:tc>
        <w:tc>
          <w:tcPr>
            <w:tcW w:w="851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26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.12.23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32.32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Контрольная работа по те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ме "Инфраструктурный комплекс"</w:t>
            </w:r>
          </w:p>
        </w:tc>
        <w:tc>
          <w:tcPr>
            <w:tcW w:w="851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823DC3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28.12</w:t>
            </w:r>
            <w:r w:rsidR="00232517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.23</w:t>
            </w:r>
          </w:p>
        </w:tc>
        <w:tc>
          <w:tcPr>
            <w:tcW w:w="1984" w:type="dxa"/>
          </w:tcPr>
          <w:p w:rsidR="008B667D" w:rsidRDefault="008B667D" w:rsidP="008B667D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8B667D" w:rsidP="008B667D">
            <w:pPr>
              <w:pStyle w:val="ad"/>
              <w:rPr>
                <w:rFonts w:ascii="Times New Roman" w:eastAsia="Times New Roman" w:hAnsi="Times New Roman"/>
                <w:bCs/>
                <w:caps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33.33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Государственная политика как фактор размещения производства. "Стратегия пространственного развития Российской Федерации до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2025 года": основные положения</w:t>
            </w:r>
          </w:p>
        </w:tc>
        <w:tc>
          <w:tcPr>
            <w:tcW w:w="851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D34F1B" w:rsidP="007F71F0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09.01.24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34.34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иза статистических материалов"</w:t>
            </w:r>
          </w:p>
        </w:tc>
        <w:tc>
          <w:tcPr>
            <w:tcW w:w="851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D34F1B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11.01.24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  <w:tc>
          <w:tcPr>
            <w:tcW w:w="5472" w:type="dxa"/>
          </w:tcPr>
          <w:p w:rsidR="00232517" w:rsidRPr="00C443C3" w:rsidRDefault="004D3B3A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b/>
                <w:bCs/>
                <w:lang w:bidi="ar-SA"/>
              </w:rPr>
              <w:t>Раздел 2</w:t>
            </w:r>
            <w:r w:rsidR="00232517" w:rsidRPr="00C443C3">
              <w:rPr>
                <w:rFonts w:ascii="inherit" w:eastAsia="Times New Roman" w:hAnsi="inherit" w:cs="Times New Roman"/>
                <w:b/>
                <w:bCs/>
                <w:lang w:bidi="ar-SA"/>
              </w:rPr>
              <w:t>.</w:t>
            </w:r>
            <w:r w:rsidR="00232517" w:rsidRPr="00C443C3">
              <w:rPr>
                <w:rFonts w:ascii="inherit" w:eastAsia="Times New Roman" w:hAnsi="inherit" w:cs="Times New Roman"/>
                <w:lang w:bidi="ar-SA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lang w:bidi="ar-SA"/>
              </w:rPr>
              <w:t>Регионы</w:t>
            </w:r>
            <w:r w:rsidR="00232517" w:rsidRPr="00C443C3">
              <w:rPr>
                <w:rFonts w:ascii="inherit" w:eastAsia="Times New Roman" w:hAnsi="inherit" w:cs="Times New Roman"/>
                <w:b/>
                <w:bCs/>
                <w:lang w:bidi="ar-SA"/>
              </w:rPr>
              <w:t xml:space="preserve"> России</w:t>
            </w:r>
          </w:p>
        </w:tc>
        <w:tc>
          <w:tcPr>
            <w:tcW w:w="851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30</w:t>
            </w:r>
            <w:r w:rsidR="00861B9A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 xml:space="preserve"> + 2</w:t>
            </w:r>
          </w:p>
        </w:tc>
        <w:tc>
          <w:tcPr>
            <w:tcW w:w="1138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</w:tc>
      </w:tr>
      <w:tr w:rsidR="00232517" w:rsidRPr="00834356" w:rsidTr="00CE3E2E">
        <w:tc>
          <w:tcPr>
            <w:tcW w:w="756" w:type="dxa"/>
          </w:tcPr>
          <w:p w:rsidR="00232517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35.1</w:t>
            </w:r>
          </w:p>
        </w:tc>
        <w:tc>
          <w:tcPr>
            <w:tcW w:w="5472" w:type="dxa"/>
          </w:tcPr>
          <w:p w:rsidR="00232517" w:rsidRPr="00C443C3" w:rsidRDefault="00232517" w:rsidP="00232517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Европейский Север России. Географическое положение.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E001C4" w:rsidRDefault="00E001C4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</w:p>
          <w:p w:rsidR="00232517" w:rsidRPr="00E001C4" w:rsidRDefault="00E001C4" w:rsidP="00E001C4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232517" w:rsidRPr="00834356" w:rsidRDefault="00D34F1B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16.01.24</w:t>
            </w:r>
          </w:p>
        </w:tc>
        <w:tc>
          <w:tcPr>
            <w:tcW w:w="1984" w:type="dxa"/>
          </w:tcPr>
          <w:p w:rsidR="00232517" w:rsidRDefault="00232517" w:rsidP="00232517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232517" w:rsidRPr="00834356" w:rsidRDefault="00232517" w:rsidP="00232517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36.2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Европейский Север России. Особенности населени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18.01.24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37.3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Европейский Север России. Особенности хозяйства. Социально-экономические и экологические проблемы и перспе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B6502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23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.01.24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38.4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Северо-Запад России. Географическое положение.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25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.01.24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39.5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Северо-Запад России. Особенности населения и хозяйства. Социально-экономические и экологические 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30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.01.24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40.6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Центральная Россия. Географическое положение.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01.02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41.7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Центральная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Россия. Особенности населения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06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42.8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Центральная Россия. Особенности хозяйства. Социально-экономические и экологические 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08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43.9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Поволжье. Географическое положение.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13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44.10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Поволжье. Особенности населения и хозяйства. Социально-экономические и экологические 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15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45.11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Юг Европейской части России. Географическое положение.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20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46.12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Юг Европейской части России.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Особенности населения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22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47.13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Юг Европейской части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России. Особенности хозяйства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27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48.14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Юг Европейской части России. Социально-экономические и экологические пр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29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49.15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Урал. Географическое положение. Особенности природно-ресурсного потенциала. Практическая работа "Сравнение ЭГП двух географических районов страны по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разным источникам информации"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05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.02.24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50.16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Урал. Особенности населения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07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.03.24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51.17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Урал. Особенности хозяйства. Социально-экономические и экологические 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12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.03.24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52.18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Классификация субъектов Российской Федерации </w:t>
            </w:r>
            <w:proofErr w:type="gramStart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Западного</w:t>
            </w:r>
            <w:proofErr w:type="gramEnd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основе статистических данных"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.03.24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53.19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Контрольная работа по теме "</w:t>
            </w:r>
            <w:proofErr w:type="gramStart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Западный</w:t>
            </w:r>
            <w:proofErr w:type="gramEnd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макрореги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он (Европейская часть) России"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19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.03.24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54.20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Си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бирь. Географическое положение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3A5CA9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21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.03.24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55.21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Сибирь.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04</w:t>
            </w:r>
            <w:r w:rsidR="00CE3E2E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56.22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Сибирь. Особенности населения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09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57.23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Сибирь. Особенности хозяйства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11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58.24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Сибирь. Особенности хозяйства. Социально-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lastRenderedPageBreak/>
              <w:t>экономические и экологические п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роблемы и перспективы развития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16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lastRenderedPageBreak/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lastRenderedPageBreak/>
              <w:t>59.25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Дальний Во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сток. Географическое положение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18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60.26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Дальний Восток. Особенности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природно-ресурсного потенциала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23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61.27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Дальний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Восток. Особенности населения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25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62.28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кторов размещения предприятий </w:t>
            </w: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одного из промышленных кластеров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Дальнего Востока (по выбору)"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F355D5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30</w:t>
            </w:r>
            <w:r w:rsidR="00D34F1B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.04.24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63.29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Классификация субъектов Российской Федерации </w:t>
            </w:r>
            <w:proofErr w:type="gramStart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Восточного</w:t>
            </w:r>
            <w:proofErr w:type="gramEnd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ерации) по заданным критериям"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02.05.24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64.30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Резервный урок. Контрольная работа по теме "</w:t>
            </w:r>
            <w:proofErr w:type="gramStart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Восточный</w:t>
            </w:r>
            <w:proofErr w:type="gramEnd"/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макрорегион (Азиатская часть)"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07.05.24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65.31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Федеральные и региональные целевые программы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14.05.24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66.32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Государственная программа Российской Федерации "Социально-экономическое развитие Арктической зоны Российской Феде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рации"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16.05.24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67.33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Россия в системе международного географического разделения труда. Россия в составе международных экономичес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ких и политических организаций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21.05.24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D34F1B" w:rsidRPr="00834356" w:rsidTr="00CE3E2E">
        <w:tc>
          <w:tcPr>
            <w:tcW w:w="756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68.34</w:t>
            </w:r>
          </w:p>
        </w:tc>
        <w:tc>
          <w:tcPr>
            <w:tcW w:w="5472" w:type="dxa"/>
          </w:tcPr>
          <w:p w:rsidR="00D34F1B" w:rsidRPr="00C443C3" w:rsidRDefault="00D34F1B" w:rsidP="00D34F1B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Значение для мировой цивилизации географического пространства России. Объекты Всемирного природного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 и культурного наследия России</w:t>
            </w:r>
          </w:p>
        </w:tc>
        <w:tc>
          <w:tcPr>
            <w:tcW w:w="851" w:type="dxa"/>
          </w:tcPr>
          <w:p w:rsidR="00D34F1B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</w:tcPr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23.05.24</w:t>
            </w:r>
          </w:p>
        </w:tc>
        <w:tc>
          <w:tcPr>
            <w:tcW w:w="1984" w:type="dxa"/>
          </w:tcPr>
          <w:p w:rsidR="00D34F1B" w:rsidRDefault="00D34F1B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РЭШ</w:t>
            </w:r>
          </w:p>
          <w:p w:rsidR="00D34F1B" w:rsidRPr="00834356" w:rsidRDefault="00D34F1B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 w:rsidRPr="00C443C3">
              <w:rPr>
                <w:rFonts w:ascii="inherit" w:eastAsia="Times New Roman" w:hAnsi="inherit" w:cs="Times New Roman"/>
                <w:color w:val="auto"/>
                <w:lang w:bidi="ar-SA"/>
              </w:rPr>
              <w:t>Библиотека ЦОК</w:t>
            </w:r>
          </w:p>
        </w:tc>
      </w:tr>
      <w:tr w:rsidR="00CE3E2E" w:rsidRPr="00834356" w:rsidTr="00CE3E2E">
        <w:tc>
          <w:tcPr>
            <w:tcW w:w="7079" w:type="dxa"/>
            <w:gridSpan w:val="3"/>
          </w:tcPr>
          <w:p w:rsidR="00CE3E2E" w:rsidRPr="00CE3E2E" w:rsidRDefault="00CE3E2E" w:rsidP="00CE3E2E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 xml:space="preserve">Общее количество по программе  </w:t>
            </w:r>
            <w:r w:rsidR="0017673D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+ 8</w:t>
            </w:r>
            <w:r w:rsidR="00494E78"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(</w:t>
            </w: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резервные уроки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  <w:t>)</w:t>
            </w:r>
          </w:p>
        </w:tc>
        <w:tc>
          <w:tcPr>
            <w:tcW w:w="3122" w:type="dxa"/>
            <w:gridSpan w:val="2"/>
          </w:tcPr>
          <w:p w:rsidR="00CE3E2E" w:rsidRDefault="00CE3E2E" w:rsidP="00D34F1B">
            <w:pPr>
              <w:widowControl/>
              <w:rPr>
                <w:rFonts w:ascii="inherit" w:eastAsia="Times New Roman" w:hAnsi="inherit" w:cs="Times New Roman"/>
                <w:color w:val="auto"/>
                <w:lang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контрольная работа - 4</w:t>
            </w:r>
          </w:p>
          <w:p w:rsidR="00CE3E2E" w:rsidRPr="00834356" w:rsidRDefault="00CE3E2E" w:rsidP="00D34F1B">
            <w:pPr>
              <w:widowControl/>
              <w:rPr>
                <w:rFonts w:ascii="Times New Roman" w:eastAsia="Times New Roman" w:hAnsi="Times New Roman" w:cs="Times New Roman"/>
                <w:bCs/>
                <w:caps/>
                <w:color w:val="auto"/>
                <w:lang w:eastAsia="en-US" w:bidi="ar-SA"/>
              </w:rPr>
            </w:pPr>
            <w:r>
              <w:rPr>
                <w:rFonts w:ascii="inherit" w:eastAsia="Times New Roman" w:hAnsi="inherit" w:cs="Times New Roman"/>
                <w:color w:val="auto"/>
                <w:lang w:bidi="ar-SA"/>
              </w:rPr>
              <w:t>практическая работа - 7</w:t>
            </w:r>
          </w:p>
        </w:tc>
      </w:tr>
    </w:tbl>
    <w:tbl>
      <w:tblPr>
        <w:tblW w:w="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145" w:rsidRPr="00C443C3" w:rsidTr="00D50B20">
        <w:trPr>
          <w:tblCellSpacing w:w="15" w:type="dxa"/>
        </w:trPr>
        <w:tc>
          <w:tcPr>
            <w:tcW w:w="0" w:type="auto"/>
          </w:tcPr>
          <w:p w:rsidR="00193145" w:rsidRPr="00C443C3" w:rsidRDefault="00193145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</w:p>
        </w:tc>
      </w:tr>
      <w:tr w:rsidR="00193145" w:rsidRPr="00C443C3" w:rsidTr="00D50B20">
        <w:trPr>
          <w:tblCellSpacing w:w="15" w:type="dxa"/>
        </w:trPr>
        <w:tc>
          <w:tcPr>
            <w:tcW w:w="0" w:type="auto"/>
          </w:tcPr>
          <w:p w:rsidR="00193145" w:rsidRPr="00C443C3" w:rsidRDefault="00193145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</w:p>
        </w:tc>
      </w:tr>
      <w:tr w:rsidR="00193145" w:rsidRPr="00C443C3" w:rsidTr="00D50B20">
        <w:trPr>
          <w:tblCellSpacing w:w="15" w:type="dxa"/>
        </w:trPr>
        <w:tc>
          <w:tcPr>
            <w:tcW w:w="0" w:type="auto"/>
          </w:tcPr>
          <w:p w:rsidR="00193145" w:rsidRPr="00C443C3" w:rsidRDefault="00193145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</w:p>
        </w:tc>
      </w:tr>
      <w:tr w:rsidR="00193145" w:rsidRPr="00C443C3" w:rsidTr="00D50B20">
        <w:trPr>
          <w:tblCellSpacing w:w="15" w:type="dxa"/>
        </w:trPr>
        <w:tc>
          <w:tcPr>
            <w:tcW w:w="0" w:type="auto"/>
          </w:tcPr>
          <w:p w:rsidR="00193145" w:rsidRPr="00C443C3" w:rsidRDefault="00193145" w:rsidP="003D2723">
            <w:pPr>
              <w:widowControl/>
              <w:spacing w:before="100" w:beforeAutospacing="1" w:after="100" w:afterAutospacing="1"/>
              <w:rPr>
                <w:rFonts w:ascii="inherit" w:eastAsia="Times New Roman" w:hAnsi="inherit" w:cs="Times New Roman"/>
                <w:color w:val="auto"/>
                <w:lang w:bidi="ar-SA"/>
              </w:rPr>
            </w:pPr>
          </w:p>
        </w:tc>
      </w:tr>
    </w:tbl>
    <w:p w:rsidR="002E40EE" w:rsidRPr="00C443C3" w:rsidRDefault="002E40EE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C443C3" w:rsidRDefault="00C443C3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7C40C5" w:rsidRDefault="007C40C5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7C40C5" w:rsidRDefault="007C40C5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7C40C5" w:rsidRDefault="007C40C5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Pr="003D78AF" w:rsidRDefault="003D78AF" w:rsidP="003D78A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  <w:r w:rsidRPr="003D78AF"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  <w:t>Лист внесения изменений</w:t>
      </w:r>
    </w:p>
    <w:p w:rsidR="003D78AF" w:rsidRPr="003D78AF" w:rsidRDefault="003D78AF" w:rsidP="003D78A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2"/>
        <w:gridCol w:w="2401"/>
        <w:gridCol w:w="2404"/>
        <w:gridCol w:w="2225"/>
        <w:gridCol w:w="2152"/>
      </w:tblGrid>
      <w:tr w:rsidR="003D78AF" w:rsidRPr="003D78AF" w:rsidTr="00323742">
        <w:tc>
          <w:tcPr>
            <w:tcW w:w="421" w:type="dxa"/>
          </w:tcPr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proofErr w:type="spellStart"/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09" w:type="dxa"/>
          </w:tcPr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2410" w:type="dxa"/>
          </w:tcPr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Дата проведения в связи с изменениями</w:t>
            </w:r>
          </w:p>
        </w:tc>
        <w:tc>
          <w:tcPr>
            <w:tcW w:w="2236" w:type="dxa"/>
          </w:tcPr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2158" w:type="dxa"/>
          </w:tcPr>
          <w:p w:rsidR="003D78AF" w:rsidRPr="003D78AF" w:rsidRDefault="003D78AF" w:rsidP="003D7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3D78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Основание для внесения изменений (причина, номер и дата приказа)</w:t>
            </w:r>
          </w:p>
        </w:tc>
      </w:tr>
      <w:tr w:rsidR="003D78AF" w:rsidRPr="003D78AF" w:rsidTr="00323742">
        <w:tc>
          <w:tcPr>
            <w:tcW w:w="421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09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10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236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158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</w:tr>
      <w:tr w:rsidR="003D78AF" w:rsidRPr="003D78AF" w:rsidTr="00323742">
        <w:tc>
          <w:tcPr>
            <w:tcW w:w="421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09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10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236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158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</w:tr>
      <w:tr w:rsidR="003D78AF" w:rsidRPr="003D78AF" w:rsidTr="00323742">
        <w:tc>
          <w:tcPr>
            <w:tcW w:w="421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09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10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236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158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</w:tr>
      <w:tr w:rsidR="003D78AF" w:rsidRPr="003D78AF" w:rsidTr="00323742">
        <w:tc>
          <w:tcPr>
            <w:tcW w:w="421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09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410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236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  <w:tc>
          <w:tcPr>
            <w:tcW w:w="2158" w:type="dxa"/>
          </w:tcPr>
          <w:p w:rsidR="003D78AF" w:rsidRPr="003D78AF" w:rsidRDefault="003D78AF" w:rsidP="003D78A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</w:p>
        </w:tc>
      </w:tr>
    </w:tbl>
    <w:p w:rsidR="003D78AF" w:rsidRPr="003D78AF" w:rsidRDefault="003D78AF" w:rsidP="003D78AF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3D78AF" w:rsidRDefault="003D78AF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p w:rsidR="004475D2" w:rsidRPr="00C443C3" w:rsidRDefault="004475D2" w:rsidP="00C443C3">
      <w:pPr>
        <w:widowControl/>
        <w:rPr>
          <w:rFonts w:ascii="Times New Roman" w:eastAsia="Times New Roman" w:hAnsi="Times New Roman" w:cs="Times New Roman"/>
          <w:b/>
          <w:bCs/>
          <w:caps/>
          <w:color w:val="auto"/>
          <w:lang w:bidi="ar-SA"/>
        </w:rPr>
      </w:pPr>
    </w:p>
    <w:sectPr w:rsidR="004475D2" w:rsidRPr="00C443C3" w:rsidSect="002E40EE">
      <w:pgSz w:w="11900" w:h="16840"/>
      <w:pgMar w:top="709" w:right="492" w:bottom="709" w:left="11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A" w:rsidRDefault="00C9589A" w:rsidP="003D78AF">
      <w:r>
        <w:separator/>
      </w:r>
    </w:p>
  </w:endnote>
  <w:endnote w:type="continuationSeparator" w:id="0">
    <w:p w:rsidR="00C9589A" w:rsidRDefault="00C9589A" w:rsidP="003D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A" w:rsidRDefault="00C9589A" w:rsidP="003D78AF">
      <w:r>
        <w:separator/>
      </w:r>
    </w:p>
  </w:footnote>
  <w:footnote w:type="continuationSeparator" w:id="0">
    <w:p w:rsidR="00C9589A" w:rsidRDefault="00C9589A" w:rsidP="003D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4EF"/>
    <w:multiLevelType w:val="multilevel"/>
    <w:tmpl w:val="DB1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B28CE"/>
    <w:multiLevelType w:val="multilevel"/>
    <w:tmpl w:val="2FA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61C8D"/>
    <w:multiLevelType w:val="multilevel"/>
    <w:tmpl w:val="0C3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7E2FAA"/>
    <w:multiLevelType w:val="multilevel"/>
    <w:tmpl w:val="B848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E2055"/>
    <w:multiLevelType w:val="multilevel"/>
    <w:tmpl w:val="49B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F061D8"/>
    <w:multiLevelType w:val="multilevel"/>
    <w:tmpl w:val="BAA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0223B"/>
    <w:multiLevelType w:val="multilevel"/>
    <w:tmpl w:val="C70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69215E"/>
    <w:multiLevelType w:val="multilevel"/>
    <w:tmpl w:val="B72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5434FD"/>
    <w:multiLevelType w:val="multilevel"/>
    <w:tmpl w:val="2E8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B24C46"/>
    <w:multiLevelType w:val="multilevel"/>
    <w:tmpl w:val="B00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8C4839"/>
    <w:multiLevelType w:val="multilevel"/>
    <w:tmpl w:val="FA4C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53FDC"/>
    <w:multiLevelType w:val="multilevel"/>
    <w:tmpl w:val="32D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6D1BA1"/>
    <w:multiLevelType w:val="multilevel"/>
    <w:tmpl w:val="371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6E0990"/>
    <w:multiLevelType w:val="multilevel"/>
    <w:tmpl w:val="09E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6"/>
    <w:rsid w:val="0002262C"/>
    <w:rsid w:val="000378AC"/>
    <w:rsid w:val="000917A5"/>
    <w:rsid w:val="00137493"/>
    <w:rsid w:val="0014243D"/>
    <w:rsid w:val="0017673D"/>
    <w:rsid w:val="00180372"/>
    <w:rsid w:val="001912EE"/>
    <w:rsid w:val="00193145"/>
    <w:rsid w:val="001C6845"/>
    <w:rsid w:val="00232517"/>
    <w:rsid w:val="002E29F3"/>
    <w:rsid w:val="002E40EE"/>
    <w:rsid w:val="00323742"/>
    <w:rsid w:val="003A5CA9"/>
    <w:rsid w:val="003B026C"/>
    <w:rsid w:val="003B7446"/>
    <w:rsid w:val="003D2723"/>
    <w:rsid w:val="003D6770"/>
    <w:rsid w:val="003D78AF"/>
    <w:rsid w:val="003F565B"/>
    <w:rsid w:val="00443B9F"/>
    <w:rsid w:val="004475D2"/>
    <w:rsid w:val="00491957"/>
    <w:rsid w:val="00494E78"/>
    <w:rsid w:val="004D3B3A"/>
    <w:rsid w:val="00532768"/>
    <w:rsid w:val="00635641"/>
    <w:rsid w:val="006851B7"/>
    <w:rsid w:val="00692226"/>
    <w:rsid w:val="0071508E"/>
    <w:rsid w:val="007822D3"/>
    <w:rsid w:val="007C40C5"/>
    <w:rsid w:val="007F71F0"/>
    <w:rsid w:val="00823DC3"/>
    <w:rsid w:val="00834356"/>
    <w:rsid w:val="00861B9A"/>
    <w:rsid w:val="008B667D"/>
    <w:rsid w:val="008F791A"/>
    <w:rsid w:val="00A60CAD"/>
    <w:rsid w:val="00AC0E40"/>
    <w:rsid w:val="00AE69B5"/>
    <w:rsid w:val="00AF09DE"/>
    <w:rsid w:val="00B5244F"/>
    <w:rsid w:val="00BF3293"/>
    <w:rsid w:val="00C14BED"/>
    <w:rsid w:val="00C443C3"/>
    <w:rsid w:val="00C57F44"/>
    <w:rsid w:val="00C9589A"/>
    <w:rsid w:val="00CE3E2E"/>
    <w:rsid w:val="00D13025"/>
    <w:rsid w:val="00D167D0"/>
    <w:rsid w:val="00D34F1B"/>
    <w:rsid w:val="00D50B20"/>
    <w:rsid w:val="00DC154F"/>
    <w:rsid w:val="00DD566A"/>
    <w:rsid w:val="00DF0ABE"/>
    <w:rsid w:val="00E001C4"/>
    <w:rsid w:val="00E457D6"/>
    <w:rsid w:val="00E9779E"/>
    <w:rsid w:val="00EA2189"/>
    <w:rsid w:val="00F355D5"/>
    <w:rsid w:val="00F57350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A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6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917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7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0917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917A5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917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443C3"/>
  </w:style>
  <w:style w:type="paragraph" w:styleId="a4">
    <w:name w:val="Normal (Web)"/>
    <w:basedOn w:val="a"/>
    <w:uiPriority w:val="99"/>
    <w:semiHidden/>
    <w:unhideWhenUsed/>
    <w:rsid w:val="00C443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C443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43C3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3D7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8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D7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8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C68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C6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d">
    <w:name w:val="Subtitle"/>
    <w:basedOn w:val="a"/>
    <w:next w:val="a"/>
    <w:link w:val="ae"/>
    <w:uiPriority w:val="11"/>
    <w:qFormat/>
    <w:rsid w:val="002325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232517"/>
    <w:rPr>
      <w:rFonts w:eastAsiaTheme="minorEastAsia"/>
      <w:color w:val="5A5A5A" w:themeColor="text1" w:themeTint="A5"/>
      <w:spacing w:val="15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A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6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917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17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0917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917A5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0917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443C3"/>
  </w:style>
  <w:style w:type="paragraph" w:styleId="a4">
    <w:name w:val="Normal (Web)"/>
    <w:basedOn w:val="a"/>
    <w:uiPriority w:val="99"/>
    <w:semiHidden/>
    <w:unhideWhenUsed/>
    <w:rsid w:val="00C443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C443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43C3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3D7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8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D7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8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C68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C68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ad">
    <w:name w:val="Subtitle"/>
    <w:basedOn w:val="a"/>
    <w:next w:val="a"/>
    <w:link w:val="ae"/>
    <w:uiPriority w:val="11"/>
    <w:qFormat/>
    <w:rsid w:val="002325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232517"/>
    <w:rPr>
      <w:rFonts w:eastAsiaTheme="minorEastAsia"/>
      <w:color w:val="5A5A5A" w:themeColor="text1" w:themeTint="A5"/>
      <w:spacing w:val="1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7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5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7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2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7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4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2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7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9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1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9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9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3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4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8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2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8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2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9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9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1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7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5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7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2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4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8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9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3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2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5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3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5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4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3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6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3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8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4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80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8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5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9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99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5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4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2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4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3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9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3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5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3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0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1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5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0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9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0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9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0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1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2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7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5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5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0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1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3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8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9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4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6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43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9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9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8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1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9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8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9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7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0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1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2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8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9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6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8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4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5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6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6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8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6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3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8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1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8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5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8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5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4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5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1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8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8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3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4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8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4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26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7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5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1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5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1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2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8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2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2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7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4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2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9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3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1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5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3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7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3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6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5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4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0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9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4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1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2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1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3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8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8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0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9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3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1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4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4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5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6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8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0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0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1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2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0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9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1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8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7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8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0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8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8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0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8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7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1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9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09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3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1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1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3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5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8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1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3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5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6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8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0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8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0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1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7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6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3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1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4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6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9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6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5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94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5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1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0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2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4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3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09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0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5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9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4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9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8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3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7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7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8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4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9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6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1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5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6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1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9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3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0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0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8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7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8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5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0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3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3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3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8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1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8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7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0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1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9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6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3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8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0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2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9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2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0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7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5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1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7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4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6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0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6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8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4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4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1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0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41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5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47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AC2EA05624474A1FD80033B3A3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E63B1-5156-4E7B-83E6-55FDE8304DB4}"/>
      </w:docPartPr>
      <w:docPartBody>
        <w:p w:rsidR="0015176C" w:rsidRDefault="0015176C" w:rsidP="0015176C">
          <w:pPr>
            <w:pStyle w:val="CF1AC2EA05624474A1FD80033B3A3CB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F9F4C6C040A4A07B085E0C970E91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40EE6-579D-44A6-8758-7408248657F1}"/>
      </w:docPartPr>
      <w:docPartBody>
        <w:p w:rsidR="0015176C" w:rsidRDefault="0015176C" w:rsidP="0015176C">
          <w:pPr>
            <w:pStyle w:val="5F9F4C6C040A4A07B085E0C970E9103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992DD7CC99764CF9809D9C6765547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C58D7-B04A-4330-92A4-BC11B6452052}"/>
      </w:docPartPr>
      <w:docPartBody>
        <w:p w:rsidR="0015176C" w:rsidRDefault="0015176C" w:rsidP="0015176C">
          <w:pPr>
            <w:pStyle w:val="992DD7CC99764CF9809D9C6765547CD1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4A1E284624450860D474BC170C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713C8-8D98-4C7F-AC57-38EC956DFBB1}"/>
      </w:docPartPr>
      <w:docPartBody>
        <w:p w:rsidR="0015176C" w:rsidRDefault="0015176C" w:rsidP="0015176C">
          <w:pPr>
            <w:pStyle w:val="F454A1E284624450860D474BC170C32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3734969BA8241EE8AE31D63B52BF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A9BB5-6152-4AB7-90A9-E0B3B6457762}"/>
      </w:docPartPr>
      <w:docPartBody>
        <w:p w:rsidR="0015176C" w:rsidRDefault="0015176C" w:rsidP="0015176C">
          <w:pPr>
            <w:pStyle w:val="E3734969BA8241EE8AE31D63B52BF040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9DFA5B618DB84BDBBC8F63B567194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ED855-3536-4384-8C3A-1042B71F4EF7}"/>
      </w:docPartPr>
      <w:docPartBody>
        <w:p w:rsidR="0015176C" w:rsidRDefault="0015176C" w:rsidP="0015176C">
          <w:pPr>
            <w:pStyle w:val="9DFA5B618DB84BDBBC8F63B567194726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673C5609B30400E9C9B5D311E86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E9FD0-1A1D-4D05-B009-2C6E0B9C4BDA}"/>
      </w:docPartPr>
      <w:docPartBody>
        <w:p w:rsidR="0015176C" w:rsidRDefault="0015176C" w:rsidP="0015176C">
          <w:pPr>
            <w:pStyle w:val="F673C5609B30400E9C9B5D311E86C6B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C852EC5293AF4042A7B0940AD63F6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C3A76-97D1-4F7F-B265-715F24E185CB}"/>
      </w:docPartPr>
      <w:docPartBody>
        <w:p w:rsidR="0015176C" w:rsidRDefault="0015176C" w:rsidP="0015176C">
          <w:pPr>
            <w:pStyle w:val="C852EC5293AF4042A7B0940AD63F6CB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076A0BD3BF040F58D71F5219E3B5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E774F-7D32-441E-8393-F0A00375C6B0}"/>
      </w:docPartPr>
      <w:docPartBody>
        <w:p w:rsidR="0015176C" w:rsidRDefault="0015176C" w:rsidP="0015176C">
          <w:pPr>
            <w:pStyle w:val="D076A0BD3BF040F58D71F5219E3B55F0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39ED9E62B742A1A96CED295FE93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E8D9-DD69-4C44-A034-22913048B42E}"/>
      </w:docPartPr>
      <w:docPartBody>
        <w:p w:rsidR="0015176C" w:rsidRDefault="0015176C" w:rsidP="0015176C">
          <w:pPr>
            <w:pStyle w:val="E839ED9E62B742A1A96CED295FE93011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C"/>
    <w:rsid w:val="000C6BED"/>
    <w:rsid w:val="0015176C"/>
    <w:rsid w:val="00285EB6"/>
    <w:rsid w:val="006A108B"/>
    <w:rsid w:val="007010E7"/>
    <w:rsid w:val="00770248"/>
    <w:rsid w:val="00A91DD3"/>
    <w:rsid w:val="00C36596"/>
    <w:rsid w:val="00D638BA"/>
    <w:rsid w:val="00E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76C"/>
    <w:rPr>
      <w:color w:val="808080"/>
    </w:rPr>
  </w:style>
  <w:style w:type="paragraph" w:customStyle="1" w:styleId="CF1AC2EA05624474A1FD80033B3A3CB2">
    <w:name w:val="CF1AC2EA05624474A1FD80033B3A3CB2"/>
    <w:rsid w:val="0015176C"/>
  </w:style>
  <w:style w:type="paragraph" w:customStyle="1" w:styleId="5F9F4C6C040A4A07B085E0C970E91032">
    <w:name w:val="5F9F4C6C040A4A07B085E0C970E91032"/>
    <w:rsid w:val="0015176C"/>
  </w:style>
  <w:style w:type="paragraph" w:customStyle="1" w:styleId="992DD7CC99764CF9809D9C6765547CD1">
    <w:name w:val="992DD7CC99764CF9809D9C6765547CD1"/>
    <w:rsid w:val="0015176C"/>
  </w:style>
  <w:style w:type="paragraph" w:customStyle="1" w:styleId="F454A1E284624450860D474BC170C327">
    <w:name w:val="F454A1E284624450860D474BC170C327"/>
    <w:rsid w:val="0015176C"/>
  </w:style>
  <w:style w:type="paragraph" w:customStyle="1" w:styleId="E3734969BA8241EE8AE31D63B52BF040">
    <w:name w:val="E3734969BA8241EE8AE31D63B52BF040"/>
    <w:rsid w:val="0015176C"/>
  </w:style>
  <w:style w:type="paragraph" w:customStyle="1" w:styleId="9DFA5B618DB84BDBBC8F63B567194726">
    <w:name w:val="9DFA5B618DB84BDBBC8F63B567194726"/>
    <w:rsid w:val="0015176C"/>
  </w:style>
  <w:style w:type="paragraph" w:customStyle="1" w:styleId="F673C5609B30400E9C9B5D311E86C6BC">
    <w:name w:val="F673C5609B30400E9C9B5D311E86C6BC"/>
    <w:rsid w:val="0015176C"/>
  </w:style>
  <w:style w:type="paragraph" w:customStyle="1" w:styleId="C852EC5293AF4042A7B0940AD63F6CBC">
    <w:name w:val="C852EC5293AF4042A7B0940AD63F6CBC"/>
    <w:rsid w:val="0015176C"/>
  </w:style>
  <w:style w:type="paragraph" w:customStyle="1" w:styleId="D076A0BD3BF040F58D71F5219E3B55F0">
    <w:name w:val="D076A0BD3BF040F58D71F5219E3B55F0"/>
    <w:rsid w:val="0015176C"/>
  </w:style>
  <w:style w:type="paragraph" w:customStyle="1" w:styleId="E839ED9E62B742A1A96CED295FE93011">
    <w:name w:val="E839ED9E62B742A1A96CED295FE93011"/>
    <w:rsid w:val="001517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176C"/>
    <w:rPr>
      <w:color w:val="808080"/>
    </w:rPr>
  </w:style>
  <w:style w:type="paragraph" w:customStyle="1" w:styleId="CF1AC2EA05624474A1FD80033B3A3CB2">
    <w:name w:val="CF1AC2EA05624474A1FD80033B3A3CB2"/>
    <w:rsid w:val="0015176C"/>
  </w:style>
  <w:style w:type="paragraph" w:customStyle="1" w:styleId="5F9F4C6C040A4A07B085E0C970E91032">
    <w:name w:val="5F9F4C6C040A4A07B085E0C970E91032"/>
    <w:rsid w:val="0015176C"/>
  </w:style>
  <w:style w:type="paragraph" w:customStyle="1" w:styleId="992DD7CC99764CF9809D9C6765547CD1">
    <w:name w:val="992DD7CC99764CF9809D9C6765547CD1"/>
    <w:rsid w:val="0015176C"/>
  </w:style>
  <w:style w:type="paragraph" w:customStyle="1" w:styleId="F454A1E284624450860D474BC170C327">
    <w:name w:val="F454A1E284624450860D474BC170C327"/>
    <w:rsid w:val="0015176C"/>
  </w:style>
  <w:style w:type="paragraph" w:customStyle="1" w:styleId="E3734969BA8241EE8AE31D63B52BF040">
    <w:name w:val="E3734969BA8241EE8AE31D63B52BF040"/>
    <w:rsid w:val="0015176C"/>
  </w:style>
  <w:style w:type="paragraph" w:customStyle="1" w:styleId="9DFA5B618DB84BDBBC8F63B567194726">
    <w:name w:val="9DFA5B618DB84BDBBC8F63B567194726"/>
    <w:rsid w:val="0015176C"/>
  </w:style>
  <w:style w:type="paragraph" w:customStyle="1" w:styleId="F673C5609B30400E9C9B5D311E86C6BC">
    <w:name w:val="F673C5609B30400E9C9B5D311E86C6BC"/>
    <w:rsid w:val="0015176C"/>
  </w:style>
  <w:style w:type="paragraph" w:customStyle="1" w:styleId="C852EC5293AF4042A7B0940AD63F6CBC">
    <w:name w:val="C852EC5293AF4042A7B0940AD63F6CBC"/>
    <w:rsid w:val="0015176C"/>
  </w:style>
  <w:style w:type="paragraph" w:customStyle="1" w:styleId="D076A0BD3BF040F58D71F5219E3B55F0">
    <w:name w:val="D076A0BD3BF040F58D71F5219E3B55F0"/>
    <w:rsid w:val="0015176C"/>
  </w:style>
  <w:style w:type="paragraph" w:customStyle="1" w:styleId="E839ED9E62B742A1A96CED295FE93011">
    <w:name w:val="E839ED9E62B742A1A96CED295FE93011"/>
    <w:rsid w:val="00151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6CF0-D253-47D3-B795-040ECD9C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2</cp:revision>
  <cp:lastPrinted>2023-09-15T04:18:00Z</cp:lastPrinted>
  <dcterms:created xsi:type="dcterms:W3CDTF">2023-11-14T08:38:00Z</dcterms:created>
  <dcterms:modified xsi:type="dcterms:W3CDTF">2023-11-14T08:38:00Z</dcterms:modified>
</cp:coreProperties>
</file>